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26" w:rsidRDefault="00AB7B26" w:rsidP="00AB7B26">
      <w:pPr>
        <w:pStyle w:val="5"/>
        <w:jc w:val="both"/>
        <w:rPr>
          <w:rStyle w:val="a3"/>
          <w:sz w:val="32"/>
          <w:szCs w:val="32"/>
        </w:rPr>
      </w:pPr>
      <w:r w:rsidRPr="00AB7B26">
        <w:rPr>
          <w:rStyle w:val="a3"/>
          <w:sz w:val="32"/>
          <w:szCs w:val="32"/>
        </w:rPr>
        <w:fldChar w:fldCharType="begin"/>
      </w:r>
      <w:r w:rsidRPr="00AB7B26">
        <w:rPr>
          <w:rStyle w:val="a3"/>
          <w:sz w:val="32"/>
          <w:szCs w:val="32"/>
        </w:rPr>
        <w:instrText xml:space="preserve"> HYPERLINK "https://vk.com/id2639903" </w:instrText>
      </w:r>
      <w:r w:rsidRPr="00AB7B26">
        <w:rPr>
          <w:rStyle w:val="a3"/>
          <w:sz w:val="32"/>
          <w:szCs w:val="32"/>
        </w:rPr>
        <w:fldChar w:fldCharType="separate"/>
      </w:r>
      <w:r w:rsidRPr="00AB7B26">
        <w:rPr>
          <w:rStyle w:val="a3"/>
          <w:sz w:val="32"/>
          <w:szCs w:val="32"/>
        </w:rPr>
        <w:t>Алексей Демченко</w:t>
      </w:r>
      <w:r w:rsidRPr="00AB7B26">
        <w:rPr>
          <w:rStyle w:val="a3"/>
          <w:sz w:val="32"/>
          <w:szCs w:val="32"/>
        </w:rPr>
        <w:fldChar w:fldCharType="end"/>
      </w:r>
    </w:p>
    <w:p w:rsidR="00AB7B26" w:rsidRPr="00AB7B26" w:rsidRDefault="00AB7B26" w:rsidP="00AB7B26">
      <w:pPr>
        <w:rPr>
          <w:lang w:eastAsia="ru-RU"/>
        </w:rPr>
      </w:pPr>
    </w:p>
    <w:p w:rsidR="00AB7B26" w:rsidRDefault="0004682A" w:rsidP="00AB7B26">
      <w:pPr>
        <w:jc w:val="both"/>
      </w:pPr>
      <w:r>
        <w:t xml:space="preserve">Сегодня я Вам расскажу о технологии </w:t>
      </w:r>
      <w:proofErr w:type="spellStart"/>
      <w:r>
        <w:t>ForsanPro</w:t>
      </w:r>
      <w:proofErr w:type="spellEnd"/>
      <w:r>
        <w:t xml:space="preserve"> </w:t>
      </w:r>
      <w:proofErr w:type="gramStart"/>
      <w:r>
        <w:t xml:space="preserve">( </w:t>
      </w:r>
      <w:hyperlink r:id="rId4" w:tgtFrame="_blank" w:history="1">
        <w:r>
          <w:rPr>
            <w:rStyle w:val="a3"/>
          </w:rPr>
          <w:t>https://www.forsan.ru/</w:t>
        </w:r>
        <w:proofErr w:type="gramEnd"/>
      </w:hyperlink>
      <w:r>
        <w:t xml:space="preserve"> ) на примере своего двигателя. Для удобства я нанес номера на все фотографии и выделил овалами различной величины области цилиндров, по которым дам комментарии ниже.</w:t>
      </w:r>
    </w:p>
    <w:p w:rsidR="0004682A" w:rsidRDefault="0004682A" w:rsidP="00AB7B26">
      <w:pPr>
        <w:jc w:val="both"/>
      </w:pPr>
      <w:r>
        <w:t xml:space="preserve">Фото №1. </w:t>
      </w:r>
    </w:p>
    <w:p w:rsidR="00AB7B26" w:rsidRDefault="0004682A" w:rsidP="00AB7B26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12.4pt">
            <v:imagedata r:id="rId5" o:title="Демчекно Челябинск фото 1"/>
          </v:shape>
        </w:pict>
      </w:r>
      <w:r>
        <w:br/>
        <w:t>На данном фото - цилиндр моего серийного гражданского ДВС с пробегом около 120 000 км. Эксплуатировался двигатель часто на пределах своих возможностей, обороты часто доходили до 6500 об/мин.</w:t>
      </w:r>
    </w:p>
    <w:p w:rsidR="00AB7B26" w:rsidRDefault="0004682A" w:rsidP="00AB7B26">
      <w:pPr>
        <w:jc w:val="both"/>
      </w:pPr>
      <w:r>
        <w:t xml:space="preserve">Привычного "зеркала" на стенках цилиндра мы не видим. Виден толстый слой ФОРСАН ПРО светло-коричневого цвета, на фото в качестве примера выделено большим овалом. Так же мы видим </w:t>
      </w:r>
      <w:proofErr w:type="gramStart"/>
      <w:r>
        <w:t>области</w:t>
      </w:r>
      <w:proofErr w:type="gramEnd"/>
      <w:r>
        <w:t xml:space="preserve"> выделенные малыми овалами - это области ВМТ компрессионных колец поршня, там слой Форсана имеет износ и нуждается в повторной обработке, которая регламентируется пробегом 30-50 тысяч километров.</w:t>
      </w:r>
    </w:p>
    <w:p w:rsidR="00AB7B26" w:rsidRDefault="0004682A" w:rsidP="00AB7B26">
      <w:pPr>
        <w:jc w:val="both"/>
      </w:pPr>
      <w:r>
        <w:br/>
        <w:t>Хочу отметить, что слой Форсан ПРО изнашивается, как и чугунные стенки цилиндров, однако по мере износа можно повторять обработку и восстанавливать утраченный слой керамики.</w:t>
      </w:r>
    </w:p>
    <w:p w:rsidR="00AB7B26" w:rsidRDefault="0004682A" w:rsidP="00AB7B26">
      <w:pPr>
        <w:jc w:val="both"/>
      </w:pPr>
      <w:r>
        <w:br/>
        <w:t xml:space="preserve">Фото №2,3,4,5 </w:t>
      </w:r>
    </w:p>
    <w:p w:rsidR="00AB7B26" w:rsidRDefault="0004682A" w:rsidP="00AB7B26">
      <w:pPr>
        <w:jc w:val="both"/>
      </w:pPr>
      <w:r>
        <w:t xml:space="preserve">На данных фото цилиндры моего спортивного двигателя, который эксплуатируется преимущественно на соревнованиях по </w:t>
      </w:r>
      <w:proofErr w:type="spellStart"/>
      <w:r>
        <w:t>Автоспринту</w:t>
      </w:r>
      <w:proofErr w:type="spellEnd"/>
      <w:r>
        <w:t xml:space="preserve">, </w:t>
      </w:r>
      <w:proofErr w:type="gramStart"/>
      <w:r>
        <w:t>следовательно</w:t>
      </w:r>
      <w:proofErr w:type="gramEnd"/>
      <w:r>
        <w:t xml:space="preserve"> нагрузки на </w:t>
      </w:r>
      <w:proofErr w:type="spellStart"/>
      <w:r>
        <w:t>цилиндро</w:t>
      </w:r>
      <w:proofErr w:type="spellEnd"/>
      <w:r>
        <w:t>-поршневую группу, значительно выше чем в серийном двигателе, а максимальные обороты, на которых стабильно эксплуатируется ДВС - около 8000 об/мин, не редки случаи когда бывает и больше.</w:t>
      </w:r>
    </w:p>
    <w:p w:rsidR="00AB7B26" w:rsidRDefault="0004682A" w:rsidP="00AB7B26">
      <w:pPr>
        <w:jc w:val="both"/>
      </w:pPr>
      <w:r>
        <w:br/>
        <w:t>Теперь чуть подробнее.</w:t>
      </w:r>
    </w:p>
    <w:p w:rsidR="00AB7B26" w:rsidRDefault="00AB7B26" w:rsidP="00AB7B26">
      <w:pPr>
        <w:jc w:val="both"/>
      </w:pPr>
    </w:p>
    <w:p w:rsidR="00AB7B26" w:rsidRDefault="00AB7B26" w:rsidP="00AB7B26">
      <w:pPr>
        <w:jc w:val="both"/>
      </w:pPr>
    </w:p>
    <w:p w:rsidR="00AB7B26" w:rsidRDefault="00AB7B26" w:rsidP="00AB7B26">
      <w:pPr>
        <w:jc w:val="both"/>
      </w:pPr>
    </w:p>
    <w:p w:rsidR="00AB7B26" w:rsidRDefault="00AB7B26" w:rsidP="00AB7B26">
      <w:pPr>
        <w:jc w:val="both"/>
      </w:pPr>
    </w:p>
    <w:p w:rsidR="00AB7B26" w:rsidRDefault="0004682A" w:rsidP="00AB7B26">
      <w:pPr>
        <w:jc w:val="both"/>
      </w:pPr>
      <w:r>
        <w:lastRenderedPageBreak/>
        <w:t>Фото №2.</w:t>
      </w:r>
    </w:p>
    <w:p w:rsidR="00AB7B26" w:rsidRDefault="0004682A" w:rsidP="00AB7B26">
      <w:pPr>
        <w:jc w:val="both"/>
      </w:pPr>
      <w:r>
        <w:t>Здесь мы так же не наблюдаем зеркало в цилиндре, а коричневатый слой керамики, который в сравнении с Фото №1 имеет более тонкий слой.</w:t>
      </w:r>
    </w:p>
    <w:p w:rsidR="00AB7B26" w:rsidRDefault="00AB7B26" w:rsidP="00AB7B26">
      <w:pPr>
        <w:jc w:val="both"/>
      </w:pPr>
      <w:r>
        <w:pict>
          <v:shape id="_x0000_i1026" type="#_x0000_t75" style="width:440.75pt;height:331.2pt">
            <v:imagedata r:id="rId6" o:title="Демчекно Челябинск фото 2"/>
          </v:shape>
        </w:pict>
      </w:r>
      <w:r w:rsidR="0004682A">
        <w:br/>
        <w:t>Фото №3.</w:t>
      </w:r>
    </w:p>
    <w:p w:rsidR="00AB7B26" w:rsidRDefault="0004682A" w:rsidP="00AB7B26">
      <w:pPr>
        <w:jc w:val="both"/>
      </w:pPr>
      <w:r>
        <w:t>Левый овал - толстый слой керамики по месту износа.</w:t>
      </w:r>
      <w:r>
        <w:br/>
        <w:t xml:space="preserve">Средний овал - </w:t>
      </w:r>
      <w:proofErr w:type="gramStart"/>
      <w:r>
        <w:t>отчетливо заметные остатки хона</w:t>
      </w:r>
      <w:proofErr w:type="gramEnd"/>
      <w:r>
        <w:t xml:space="preserve"> заполненные керамикой.</w:t>
      </w:r>
      <w:r>
        <w:br/>
        <w:t>Правый овал - задир, который так же заполнен слоем керамики.</w:t>
      </w:r>
      <w:r w:rsidR="00AB7B26">
        <w:pict>
          <v:shape id="_x0000_i1029" type="#_x0000_t75" style="width:451.4pt;height:337.45pt">
            <v:imagedata r:id="rId7" o:title="Демчекно Челябинск фото 3"/>
          </v:shape>
        </w:pict>
      </w:r>
    </w:p>
    <w:p w:rsidR="00AB7B26" w:rsidRDefault="0004682A" w:rsidP="00AB7B26">
      <w:pPr>
        <w:jc w:val="both"/>
      </w:pPr>
      <w:r>
        <w:lastRenderedPageBreak/>
        <w:t>Фото №4.</w:t>
      </w:r>
    </w:p>
    <w:p w:rsidR="00AB7B26" w:rsidRDefault="0004682A" w:rsidP="00AB7B26">
      <w:pPr>
        <w:jc w:val="both"/>
      </w:pPr>
      <w:r>
        <w:t>Верхний овал - толстый слой керамики по месту износа.</w:t>
      </w:r>
      <w:r>
        <w:br/>
        <w:t xml:space="preserve">Нижний овал - </w:t>
      </w:r>
      <w:proofErr w:type="gramStart"/>
      <w:r>
        <w:t>отчетливо заметные остатки хона</w:t>
      </w:r>
      <w:proofErr w:type="gramEnd"/>
      <w:r>
        <w:t xml:space="preserve"> заполненные керамикой.</w:t>
      </w:r>
    </w:p>
    <w:p w:rsidR="00AB7B26" w:rsidRDefault="00AB7B26" w:rsidP="00AB7B26">
      <w:pPr>
        <w:jc w:val="both"/>
      </w:pPr>
      <w:r>
        <w:pict>
          <v:shape id="_x0000_i1027" type="#_x0000_t75" style="width:426.35pt;height:320.55pt">
            <v:imagedata r:id="rId8" o:title="Демчекно Челябинск фото 4"/>
          </v:shape>
        </w:pict>
      </w:r>
      <w:r w:rsidR="0004682A">
        <w:br/>
        <w:t>Фото №5.</w:t>
      </w:r>
    </w:p>
    <w:p w:rsidR="00AB7B26" w:rsidRDefault="0004682A" w:rsidP="00AB7B26">
      <w:pPr>
        <w:jc w:val="both"/>
      </w:pPr>
      <w:r>
        <w:t>Верхний овал - толстый слой керамики по месту износа.</w:t>
      </w:r>
      <w:r>
        <w:br/>
        <w:t>Нижний овал - задир, заполненный слоем керамики.</w:t>
      </w:r>
    </w:p>
    <w:p w:rsidR="007E4CF6" w:rsidRDefault="00AB7B26" w:rsidP="00AB7B26">
      <w:pPr>
        <w:jc w:val="both"/>
      </w:pPr>
      <w:r>
        <w:pict>
          <v:shape id="_x0000_i1028" type="#_x0000_t75" style="width:425.1pt;height:318.7pt">
            <v:imagedata r:id="rId9" o:title="Демчекно Челябинск фото 5"/>
          </v:shape>
        </w:pict>
      </w:r>
      <w:r w:rsidR="0004682A">
        <w:br/>
      </w:r>
      <w:r>
        <w:t xml:space="preserve">Подведя итог, могу сказать что </w:t>
      </w:r>
      <w:proofErr w:type="spellStart"/>
      <w:r>
        <w:t>нанокерамика</w:t>
      </w:r>
      <w:proofErr w:type="spellEnd"/>
      <w:r>
        <w:t xml:space="preserve"> FORSAN PRO - значительно повышает ресурс двигателя, способом наращивания металлокерамики на поврежденный металл или восстановления уже утраченного керамического слоя (при неоднократных обработках) методом трения.</w:t>
      </w:r>
      <w:bookmarkStart w:id="0" w:name="_GoBack"/>
      <w:bookmarkEnd w:id="0"/>
    </w:p>
    <w:sectPr w:rsidR="007E4CF6" w:rsidSect="00AB7B26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82A"/>
    <w:rsid w:val="0004682A"/>
    <w:rsid w:val="001A6934"/>
    <w:rsid w:val="0025480A"/>
    <w:rsid w:val="007E4CF6"/>
    <w:rsid w:val="00AB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72805-798F-418B-8C48-74A7333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B26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4682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B7B2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away.php?to=https%3A%2F%2Fwww.forsan.ru%2F&amp;post=2639903_1788&amp;cc_key=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</dc:creator>
  <cp:keywords/>
  <dc:description/>
  <cp:lastModifiedBy>Grey</cp:lastModifiedBy>
  <cp:revision>1</cp:revision>
  <dcterms:created xsi:type="dcterms:W3CDTF">2021-12-01T08:54:00Z</dcterms:created>
  <dcterms:modified xsi:type="dcterms:W3CDTF">2021-12-01T09:38:00Z</dcterms:modified>
</cp:coreProperties>
</file>